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5472" w14:textId="77777777" w:rsidR="003F7C49" w:rsidRPr="004637B0" w:rsidRDefault="003F7C49" w:rsidP="0046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</w:t>
      </w:r>
    </w:p>
    <w:p w14:paraId="75E87B31" w14:textId="77777777" w:rsidR="003F7C49" w:rsidRPr="004637B0" w:rsidRDefault="003F7C49" w:rsidP="0046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B0893" w14:textId="5C39B2E1" w:rsidR="003F7C49" w:rsidRPr="004637B0" w:rsidRDefault="003F7C49" w:rsidP="0046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14:paraId="7214E051" w14:textId="77777777" w:rsidR="003F7C49" w:rsidRPr="004637B0" w:rsidRDefault="003F7C49" w:rsidP="0046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E7971" w14:textId="2C9042C6" w:rsidR="003F7C49" w:rsidRPr="004637B0" w:rsidRDefault="003F7C49" w:rsidP="0046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декабря 2013 г. N 1156</w:t>
      </w:r>
    </w:p>
    <w:p w14:paraId="48B59AD3" w14:textId="77777777" w:rsidR="003F7C49" w:rsidRPr="004637B0" w:rsidRDefault="003F7C49" w:rsidP="0046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16205" w14:textId="355E6206" w:rsidR="003F7C49" w:rsidRPr="004637B0" w:rsidRDefault="003F7C49" w:rsidP="00463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</w:t>
      </w:r>
    </w:p>
    <w:p w14:paraId="221A6410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7D723B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43906" w14:textId="0DE8A04B" w:rsidR="003F7C49" w:rsidRPr="0087289A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Правил поведения зрителей</w:t>
      </w:r>
    </w:p>
    <w:p w14:paraId="2D5C4AC3" w14:textId="305A0509" w:rsidR="003F7C49" w:rsidRPr="0087289A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проведении официальных спортивных соревнований</w:t>
      </w:r>
    </w:p>
    <w:p w14:paraId="48ACDB6E" w14:textId="77777777" w:rsidR="003F7C49" w:rsidRPr="0087289A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AD478" w14:textId="16FA3796" w:rsidR="003F7C49" w:rsidRPr="0087289A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Правительства Российской Федерации</w:t>
      </w:r>
    </w:p>
    <w:p w14:paraId="5F65BA56" w14:textId="2DACE238" w:rsidR="003F7C49" w:rsidRPr="0087289A" w:rsidRDefault="007D1CEB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contents" w:history="1">
        <w:r w:rsidR="003F7C49" w:rsidRPr="008728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30.01.2014 г. N 65</w:t>
        </w:r>
      </w:hyperlink>
      <w:r w:rsidR="003F7C49"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CAA5EAA" w14:textId="77777777" w:rsidR="003F7C49" w:rsidRPr="0087289A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FCF7B" w14:textId="0DE46C5C" w:rsidR="0087289A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1-3 статьи 20 Федерального закона</w:t>
      </w:r>
      <w:r w:rsidR="0087289A"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contents" w:history="1">
        <w:r w:rsidRPr="008728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физической культуре и спорте в Российской Федерации"</w:t>
        </w:r>
      </w:hyperlink>
      <w:r w:rsidR="008728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Российской Федерации </w:t>
      </w:r>
      <w:r w:rsidRPr="00872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46285D" w14:textId="6E268832" w:rsidR="0087289A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Правила поведения зрителей при</w:t>
      </w:r>
      <w:r w:rsid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официальных спортивных соревнований.</w:t>
      </w:r>
    </w:p>
    <w:p w14:paraId="6B7AF16C" w14:textId="520B4E41" w:rsidR="003F7C49" w:rsidRPr="0087289A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2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20 января 2014 г.</w:t>
      </w:r>
    </w:p>
    <w:p w14:paraId="668CA522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7EE95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88CD1" w14:textId="56C10CBA" w:rsidR="003F7C49" w:rsidRPr="004637B0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14:paraId="1BED2C67" w14:textId="77777777" w:rsidR="0087289A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58BEFABA" w14:textId="74CD2CFA" w:rsidR="003F7C49" w:rsidRPr="004637B0" w:rsidRDefault="003F7C49" w:rsidP="008728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872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</w:t>
      </w:r>
    </w:p>
    <w:p w14:paraId="31A59261" w14:textId="2142865E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D60CA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6FF26" w14:textId="1029894F" w:rsidR="003F7C49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56847" w14:textId="2CFE37B2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B8194" w14:textId="6196E367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9EE20C" w14:textId="0E52DB53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B4C776" w14:textId="0154B836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BA7E4" w14:textId="67D4991D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2D738" w14:textId="2207743C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2E310" w14:textId="70CD984E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58CAB8" w14:textId="5B65BB5A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D1429C" w14:textId="3EF54F7C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F728B4" w14:textId="1BE1675F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476328" w14:textId="1AB3BF7D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C5DC99" w14:textId="4DACD0A5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D158A" w14:textId="4BC059E6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45B5AE" w14:textId="6657A7FB" w:rsidR="0087289A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D424DF" w14:textId="77777777" w:rsidR="0087289A" w:rsidRPr="004637B0" w:rsidRDefault="0087289A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971F83" w14:textId="3EFDCB01" w:rsidR="003F7C49" w:rsidRPr="004637B0" w:rsidRDefault="003F7C49" w:rsidP="002B31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</w:t>
      </w:r>
    </w:p>
    <w:p w14:paraId="25A09BBD" w14:textId="2961C0B4" w:rsidR="003F7C49" w:rsidRPr="004637B0" w:rsidRDefault="003F7C49" w:rsidP="002B31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14:paraId="1D836F83" w14:textId="262A7CFA" w:rsidR="003F7C49" w:rsidRPr="004637B0" w:rsidRDefault="003F7C49" w:rsidP="002B31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14:paraId="5659C3DD" w14:textId="47095684" w:rsidR="003F7C49" w:rsidRPr="004637B0" w:rsidRDefault="003F7C49" w:rsidP="002B31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 декабря 2013 г. N 1156</w:t>
      </w:r>
    </w:p>
    <w:p w14:paraId="4CBBD5DE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884A8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60729" w14:textId="337E0253" w:rsidR="003F7C49" w:rsidRPr="00E24419" w:rsidRDefault="003F7C49" w:rsidP="00E2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</w:t>
      </w:r>
    </w:p>
    <w:p w14:paraId="6FDD7979" w14:textId="042BED97" w:rsidR="003F7C49" w:rsidRPr="00E24419" w:rsidRDefault="003F7C49" w:rsidP="00E2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поведения зрителей при проведении</w:t>
      </w:r>
    </w:p>
    <w:p w14:paraId="1E89FF09" w14:textId="24467F9E" w:rsidR="003F7C49" w:rsidRPr="00E24419" w:rsidRDefault="003F7C49" w:rsidP="00E2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официальных спортивных соревнований</w:t>
      </w:r>
    </w:p>
    <w:p w14:paraId="2F09BB49" w14:textId="77777777" w:rsidR="003F7C49" w:rsidRPr="00E24419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C4001" w14:textId="29C4AA8E" w:rsidR="003F7C49" w:rsidRDefault="003F7C49" w:rsidP="00E2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Правительства Российской Федерации</w:t>
      </w:r>
      <w:r w:rsidR="00E2441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contents" w:history="1">
        <w:r w:rsidRPr="00E2441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30.01.2014 г. N 65</w:t>
        </w:r>
      </w:hyperlink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8CFD03D" w14:textId="77777777" w:rsidR="005221B6" w:rsidRPr="00E24419" w:rsidRDefault="005221B6" w:rsidP="00E244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0218F" w14:textId="77777777" w:rsidR="003F7C49" w:rsidRPr="00E24419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43175" w14:textId="59DA60E9" w:rsidR="003F7C49" w:rsidRPr="00E24419" w:rsidRDefault="003F7C49" w:rsidP="00522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06BA2C6D" w14:textId="77777777" w:rsidR="003F7C49" w:rsidRPr="00E24419" w:rsidRDefault="003F7C49" w:rsidP="00522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8355F" w14:textId="6BED19C0" w:rsidR="005221B6" w:rsidRDefault="003F7C49" w:rsidP="005221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устанавливают порядок поведения зрителей,</w:t>
      </w:r>
      <w:r w:rsidR="0052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права и обязанности при проведении официальных спортивных</w:t>
      </w:r>
      <w:r w:rsidR="0052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соревнований.</w:t>
      </w:r>
    </w:p>
    <w:p w14:paraId="0DB522C3" w14:textId="77777777" w:rsidR="00CC7567" w:rsidRDefault="003F7C49" w:rsidP="00CC7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настоящих Правил распространяется на официальные</w:t>
      </w:r>
      <w:r w:rsidR="0052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 в рамках проведения XXII Олимпийских зимних</w:t>
      </w:r>
      <w:r w:rsidR="0052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XI Паралимпийских зимних игр 2014 года в г. Сочи в части, не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противоречащей Федеральному закону "Об организации и о проведении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XXII Олимпийских зимних игр и XI Паралимпийских зимних игр 2014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городе Сочи, развитии города Сочи как горноклиматического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курорта и внесении изменений в отдельные законодательные акты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Федерации", принятым в целях его реализации правовым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актам, а также требованиям Международного олимпийского комитета и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паралимпийского комитета. (</w:t>
      </w:r>
      <w:r w:rsidRPr="00CC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</w:t>
      </w:r>
      <w:r w:rsidR="00CC7567" w:rsidRPr="00CC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CC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Постановление</w:t>
      </w:r>
      <w:r w:rsidR="00CC7567" w:rsidRPr="00CC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Правительства Российской Федерации </w:t>
      </w:r>
      <w:hyperlink r:id="rId8" w:tgtFrame="contents" w:history="1">
        <w:r w:rsidRPr="00CC756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30.01.2014 г. N 65</w:t>
        </w:r>
      </w:hyperlink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6C87F8" w14:textId="18D29B80" w:rsidR="00CC7567" w:rsidRDefault="003F7C49" w:rsidP="00CC7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настоящих Правил, не предусмотренные требованиями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олимпийского комитета и Международного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паралимпийского комитета, не применяются при проведении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XXII Олимпийских зимних игр и XI Паралимпийских зимних игр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в </w:t>
      </w:r>
      <w:proofErr w:type="spellStart"/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г.Сочи</w:t>
      </w:r>
      <w:proofErr w:type="spellEnd"/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CC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Дополнен - Постановление Правительства</w:t>
      </w:r>
      <w:r w:rsidR="00CC7567" w:rsidRPr="00CC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Российской Федерации </w:t>
      </w:r>
      <w:hyperlink r:id="rId9" w:tgtFrame="contents" w:history="1">
        <w:r w:rsidRPr="00CC7567">
          <w:rPr>
            <w:rFonts w:ascii="Times New Roman" w:eastAsia="Times New Roman" w:hAnsi="Times New Roman" w:cs="Times New Roman"/>
            <w:i/>
            <w:sz w:val="28"/>
            <w:szCs w:val="28"/>
            <w:u w:val="single"/>
            <w:lang w:eastAsia="ru-RU"/>
          </w:rPr>
          <w:t>от 30.01.2014 г. N 65</w:t>
        </w:r>
      </w:hyperlink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78205" w14:textId="77777777" w:rsidR="00CC7567" w:rsidRDefault="003F7C49" w:rsidP="00CC7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настоящих Правил используются следующие основные</w:t>
      </w:r>
      <w:r w:rsidR="00CC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</w:t>
      </w:r>
    </w:p>
    <w:p w14:paraId="1CBD18EB" w14:textId="77777777" w:rsidR="00CC7567" w:rsidRDefault="00CC7567" w:rsidP="00CC7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F7C49" w:rsidRPr="00CC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входной билет</w:t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" - документ установленной организатором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спортивного соревнования формы, подтверждающий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на посещение официального спортивного соревнования;</w:t>
      </w:r>
    </w:p>
    <w:p w14:paraId="20D4533D" w14:textId="20D46EAD" w:rsidR="00CC7567" w:rsidRDefault="00CC7567" w:rsidP="00CC7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F7C49" w:rsidRPr="00CC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громоздкий предмет</w:t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" - любой объект, размеры которого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длине, ширине и высоте превышают 40 x 40 x 45 сантиметров;</w:t>
      </w:r>
    </w:p>
    <w:p w14:paraId="38BD37E9" w14:textId="77777777" w:rsidR="00CC7567" w:rsidRDefault="00CC7567" w:rsidP="00CC75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F7C49" w:rsidRPr="00CC7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 зрителей</w:t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" - группа лиц, состоящая из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20 человек, поддерживающих одного из участников официальных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49" w:rsidRPr="00E24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соревнований, аккредитованная организатором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в порядке, определяемом самим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организатором;</w:t>
      </w:r>
    </w:p>
    <w:p w14:paraId="3E5A210D" w14:textId="77777777" w:rsidR="00AA00CB" w:rsidRDefault="00CC7567" w:rsidP="00AA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3F7C49" w:rsidRPr="00CC7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сектор для активной поддержки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обособленный 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зрительских мест, являющийся обязательным на объекте спорта,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определяемый собственником (пользователем) объекта спорта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 с организатором официального спортивного соревнования,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предназначенный для поддержки зрителями участников официальных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соревнований, в том числе с использованием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указанных в приложении к настоящим Правилам;</w:t>
      </w:r>
    </w:p>
    <w:p w14:paraId="21B55AD6" w14:textId="77777777" w:rsidR="00AA00CB" w:rsidRDefault="00AA00CB" w:rsidP="00AA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3F7C49"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поддержки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предметы, которые 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или графические данные, материалы для визуального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трибуны, а также духовые приспособления для извлечения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звуков, которые используются или могут быть использованы зрителями,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предметов, предусмотренных подпунктом "м" пункта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Правил;</w:t>
      </w:r>
    </w:p>
    <w:p w14:paraId="3465522A" w14:textId="77777777" w:rsidR="00AA00CB" w:rsidRDefault="00AA00CB" w:rsidP="00AA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3F7C49"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 официального спортивного соревнования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юридическое или физическое лицо, по инициативе которого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официальное спортивное соревнование и (или) которое 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организационное, финансовое и иное обеспечение подготовки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такого спортивного соревнования.</w:t>
      </w:r>
    </w:p>
    <w:p w14:paraId="320ED0AC" w14:textId="186521C0" w:rsidR="003F7C49" w:rsidRPr="004637B0" w:rsidRDefault="003F7C49" w:rsidP="00AA0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"</w:t>
      </w: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зрители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контролер-распорядитель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</w:t>
      </w:r>
      <w:r w:rsid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официального спортивного соревнования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объекты</w:t>
      </w:r>
      <w:r w:rsid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спорта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волонтер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используются в настоящих Правилах в значении,</w:t>
      </w:r>
      <w:r w:rsidR="00AA0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определенном Федеральным законом </w:t>
      </w:r>
      <w:hyperlink r:id="rId10" w:tgtFrame="contents" w:history="1">
        <w:r w:rsidRPr="00AA00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физической культуре и спорте в</w:t>
        </w:r>
        <w:r w:rsidR="00AA00CB" w:rsidRPr="00AA00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AA00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Российской Федерации"</w:t>
        </w:r>
      </w:hyperlink>
      <w:r w:rsidRPr="00AA0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6820CF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E0B1F" w14:textId="25B0C3FC" w:rsidR="003F7C49" w:rsidRDefault="003F7C49" w:rsidP="00945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и обязанности зрителей, а также запреты, распространяемые</w:t>
      </w:r>
      <w:r w:rsidR="00AA00CB"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0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зрителей при проведении официальных спортивных соревнований</w:t>
      </w:r>
    </w:p>
    <w:p w14:paraId="095B5C56" w14:textId="77777777" w:rsidR="00945E79" w:rsidRPr="00AA00CB" w:rsidRDefault="00945E79" w:rsidP="00945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53DC6A" w14:textId="1FEBBC86" w:rsidR="003F7C49" w:rsidRPr="00D45991" w:rsidRDefault="003F7C49" w:rsidP="00945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5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Зрители при проведении официальных спортивных соревнований</w:t>
      </w:r>
      <w:r w:rsidR="00945E79" w:rsidRPr="00D4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имеют право:</w:t>
      </w:r>
    </w:p>
    <w:p w14:paraId="195A9010" w14:textId="77777777" w:rsidR="00945E79" w:rsidRDefault="003F7C49" w:rsidP="00945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уважение и защиту достоинства личности со стороны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организаторов и участников официальных спортивных соревнований,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 (пользователей) объектов спорта и лиц, обеспечивающих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охрану общественного порядка и общественную безопасность при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официальных спортивных соревнований;</w:t>
      </w:r>
    </w:p>
    <w:p w14:paraId="529AB335" w14:textId="77777777" w:rsidR="00945E79" w:rsidRDefault="003F7C49" w:rsidP="00945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своевременное получение необходимой и достоверной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порядке нахождения в местах проведения официальных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 и выхода из них, об ограничениях и о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запретах, связанных с посещением официальных спортивных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соревнований;</w:t>
      </w:r>
    </w:p>
    <w:p w14:paraId="017C769F" w14:textId="77777777" w:rsidR="007B56F5" w:rsidRDefault="003F7C49" w:rsidP="007B56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в)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необходимой медицинской помощи в случаях и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которые установлены законодательством Российской</w:t>
      </w:r>
      <w:r w:rsidR="0094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70F27ECD" w14:textId="77777777" w:rsidR="007B56F5" w:rsidRDefault="003F7C49" w:rsidP="007B56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проход в места проведения официальных спортивных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для просмотра официального спортивного соревнования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входного билета на такое соревнование или документа,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заменяющего (в том числе аккредитации или приглашения), за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когда на зрителя наложен административный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на посещение мест проведения официальных спортивных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в дни их проведения в соответствии с Кодексом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правонарушениях. Вход в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проведения официальных спортивных соревнований подразумевает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добровольное соблюдение зрителями требований,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настоящими Правилами, действующих в течение всего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нахождения зрителей в местах проведения официальных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соревнований;</w:t>
      </w:r>
    </w:p>
    <w:p w14:paraId="348CAA33" w14:textId="77777777" w:rsidR="007B56F5" w:rsidRDefault="003F7C49" w:rsidP="007B56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6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нахождение в месте проведения официального спортивного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в течение всего времени проведения такого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14:paraId="3C29DBFB" w14:textId="77777777" w:rsidR="002A422B" w:rsidRDefault="003F7C49" w:rsidP="002A4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</w:t>
      </w:r>
      <w:r w:rsidR="007B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пользование всеми услугами, предоставляемыми в местах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официальных спортивных соревнований организаторами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 спортивных соревнований, собственниками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(пользователями) объектов спорта и иными лицами, уполномоченными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официальных спортивных соревнований или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 (пользователями) объектов спорта на оказание таких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</w:t>
      </w:r>
    </w:p>
    <w:p w14:paraId="2E25F88B" w14:textId="77777777" w:rsidR="002A422B" w:rsidRDefault="003F7C49" w:rsidP="002A4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ж)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занятие индивидуального зрительского места, указанного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входном билете или в документе, его заменяющем (кроме случаев,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билет или документ, его заменяющий, не гарантируют занятие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зрительского места), с которого не ограничен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 обзор и которое поддерживается в состоянии чистоты и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порядка;</w:t>
      </w:r>
    </w:p>
    <w:p w14:paraId="62BD674D" w14:textId="77777777" w:rsidR="002A422B" w:rsidRDefault="003F7C49" w:rsidP="002A4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з)</w:t>
      </w:r>
      <w:r w:rsidR="002A422B" w:rsidRPr="002A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проход к индивидуальному зрительскому месту с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безалкогольными напитками в пластиковых или бумажных стаканах и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едой, приобретенными в специализированных торговых точках,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в местах проведения официальных спортивных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соревнований;</w:t>
      </w:r>
    </w:p>
    <w:p w14:paraId="26E07B31" w14:textId="77777777" w:rsidR="002A422B" w:rsidRDefault="003F7C49" w:rsidP="002A4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и)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пронос в места проведения официальных спортивных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 и использование при проведении таких соревнований:</w:t>
      </w:r>
    </w:p>
    <w:p w14:paraId="7BC7B23E" w14:textId="77777777" w:rsidR="002A422B" w:rsidRDefault="002A422B" w:rsidP="002A4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 вещей, не запрещенных к проносу настоящими Правилами;</w:t>
      </w:r>
    </w:p>
    <w:p w14:paraId="289D38FB" w14:textId="77777777" w:rsidR="002A422B" w:rsidRDefault="002A422B" w:rsidP="002A4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поддержки, отвечающих требованиям, предусмотренным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7 настоящих Правил;</w:t>
      </w:r>
    </w:p>
    <w:p w14:paraId="29076501" w14:textId="77777777" w:rsidR="002A422B" w:rsidRDefault="003F7C49" w:rsidP="002A4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к)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поддержку участников официальных спортивных соревнований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при отсутствии возражений со стороны других зрителей;</w:t>
      </w:r>
    </w:p>
    <w:p w14:paraId="7AAAB11B" w14:textId="77777777" w:rsidR="002A422B" w:rsidRDefault="003F7C49" w:rsidP="002A4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л)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проезд к месту проведения официального спортивного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и (или) на прилегающую к нему территорию на личном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автотранспорте, а также на парковочное место при наличии пропуска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автотранспорт, выдаваемого организатором официального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или собственником (пользователем) объекта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спорта;</w:t>
      </w:r>
    </w:p>
    <w:p w14:paraId="7ED00796" w14:textId="77777777" w:rsidR="00D45991" w:rsidRDefault="003F7C49" w:rsidP="00D45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м)</w:t>
      </w:r>
      <w:r w:rsidR="002A4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пользование туалетными комнатами (кабинками),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расположенными в местах проведения официальных спортивных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соревнований, без взимания платы;</w:t>
      </w:r>
    </w:p>
    <w:p w14:paraId="7A1B410A" w14:textId="77777777" w:rsidR="00D45991" w:rsidRDefault="003F7C49" w:rsidP="00D45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н)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сохранность личных вещей, сдаваемых в камеру хранения,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расположенную на объекте спорта;</w:t>
      </w:r>
    </w:p>
    <w:p w14:paraId="282E35A6" w14:textId="77777777" w:rsidR="00D45991" w:rsidRDefault="003F7C49" w:rsidP="00D45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о)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волонтеров, контролеров-распорядителей и иных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привлекаемых к организации официального спортивного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организаторами официальных спортивных соревнований,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собственниками (пользователями) объектов спорта, в том числе на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указанных лиц информации об оказываемых услугах, о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расположении зрительских мест, входов и выходов в местах проведения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 спортивных соревнований, а также на помощь при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 из указанных мест.</w:t>
      </w:r>
    </w:p>
    <w:p w14:paraId="142FB1B8" w14:textId="7633DBF5" w:rsidR="003F7C49" w:rsidRPr="00D45991" w:rsidRDefault="003F7C49" w:rsidP="00D459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Зрители при проведении официальных спортивных соревнований</w:t>
      </w:r>
      <w:r w:rsidR="00D45991" w:rsidRPr="00D4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обязаны:</w:t>
      </w:r>
    </w:p>
    <w:p w14:paraId="6FF01A41" w14:textId="77777777" w:rsidR="00A0775B" w:rsidRDefault="003F7C49" w:rsidP="00A07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D45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предъявлять контролерам-распорядителям входной билет,</w:t>
      </w:r>
      <w:r w:rsidR="0076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случаях, установленных решением Правительства Российской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документ, удостоверяющий личность, при входе в место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официальных спортивных соревнований, занимать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зрительское место, указанное во входном билете или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документе, его заменяющем, кроме случаев, когда билет или документ,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заменяющий, не гарантируют занятие индивидуального зрительского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места;</w:t>
      </w:r>
    </w:p>
    <w:p w14:paraId="0CD4723C" w14:textId="77777777" w:rsidR="00A0775B" w:rsidRDefault="003F7C49" w:rsidP="00A07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проезде к месту проведения официального спортивного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и (или) на прилегающую к нему территорию на личном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автотранспорте предъявлять контролерам-распорядителям пропуск на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автотранспорт, выдаваемый организатором официального спортивного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или собственником (пользователем) объекта спорта;</w:t>
      </w:r>
    </w:p>
    <w:p w14:paraId="21CA57E8" w14:textId="77777777" w:rsidR="00A0775B" w:rsidRDefault="003F7C49" w:rsidP="00A07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проходе или проезде к месту проведения официального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и (или) на прилегающую к нему территорию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личный осмотр и предоставлять для осмотра личные вещи;</w:t>
      </w:r>
    </w:p>
    <w:p w14:paraId="3D89DD25" w14:textId="77777777" w:rsidR="00A0775B" w:rsidRDefault="003F7C49" w:rsidP="00A07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сдавать в камеру хранения громоздкие предметы, кроме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случаев, когда пронос громоздких предметов в место проведения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 согласован с организатором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соревнования;</w:t>
      </w:r>
    </w:p>
    <w:p w14:paraId="2E6C37BA" w14:textId="77777777" w:rsidR="00A0775B" w:rsidRDefault="003F7C49" w:rsidP="00A077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нахождения в месте проведения официального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соблюдать общественный порядок и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установленные настоящими Правилами;</w:t>
      </w:r>
    </w:p>
    <w:p w14:paraId="3E8EAB7A" w14:textId="77777777" w:rsidR="002847F9" w:rsidRDefault="003F7C49" w:rsidP="002847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7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себя уважительно </w:t>
      </w:r>
      <w:proofErr w:type="gramStart"/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 отношению</w:t>
      </w:r>
      <w:proofErr w:type="gramEnd"/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другим зрителям,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 и участникам официальных спортивных соревнований,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(пользователям) объектов спорта и лицам,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обеспечивающим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охрану общественного порядка и общественную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местах проведения официальных спортивных</w:t>
      </w:r>
      <w:r w:rsidR="00A07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соревнований;</w:t>
      </w:r>
    </w:p>
    <w:p w14:paraId="01FC7DD1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ж)</w:t>
      </w:r>
      <w:r w:rsidR="00284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незамедлительно сообщать контролерам-распорядителям и иным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обеспечивающим общественный порядок и общественную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при проведении официального спортивного соревнования,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случаях обнаружения подозрительных предметов, нарушения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порядка, возникновения задымления или пожара,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оказания медицинской помощи лицам, находящимся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проведения официальных спортивных соревнований;</w:t>
      </w:r>
    </w:p>
    <w:p w14:paraId="0FD4C9F2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з)</w:t>
      </w:r>
      <w:r w:rsidR="008B5A60"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причинять имущественный вред другим зрителям,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 и участникам официальных спортивных соревнований,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собственникам (пользователям) объектов спорта и лицам,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 охрану общественного порядка и общественную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при проведении официальных спортивных соревнований,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объекта спорта, а также соблюдать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чистоту;</w:t>
      </w:r>
    </w:p>
    <w:p w14:paraId="1787F1F3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и)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законные требования представителей организатора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соревнования, собственника (пользователя)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спорта, контролеров-распорядителей и иных лиц,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общественный порядок и общественную безопасность при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официальных спортивных соревнований;</w:t>
      </w:r>
    </w:p>
    <w:p w14:paraId="677FAFA2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к)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информации об эвакуации из места проведения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 действовать согласно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 (указаниям) лиц, обеспечивающих общественный порядок и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 безопасность при проведении официальных спортивных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соревнований, в соответствии с правилами пожарной безопасности и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утвержденному плану эвакуации, сохраняя спокойствие и не создавая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паники.</w:t>
      </w:r>
    </w:p>
    <w:p w14:paraId="2CE75159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8B5A60"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Зрителям в местах проведения официальных спортивных</w:t>
      </w:r>
      <w:r w:rsidR="008B5A60"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соревнований запрещается:</w:t>
      </w:r>
    </w:p>
    <w:p w14:paraId="1E3C4F4B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состоянии опьянения, оскорбляющем человеческое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 и общественную нравственность;</w:t>
      </w:r>
    </w:p>
    <w:p w14:paraId="213D4A46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действия, создающие угрозу собственной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 жизни, здоровью, а также безопасности, жизни,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 иных лиц, находящихся в месте проведения официального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или на прилегающей к нему территории;</w:t>
      </w:r>
    </w:p>
    <w:p w14:paraId="7AF51AA2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бросать предметы в направлении других зрителей, участников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 спортивных соревнований и иных лиц, находящихся в месте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официального спортивного соревнования или на прилегающей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территории;</w:t>
      </w:r>
    </w:p>
    <w:p w14:paraId="72D8E777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оскорблять других лиц (в том числе с использованием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баннеров, плакатов, транспарантов и иных средств наглядной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агитации) и совершать иные действия, порочащие честь, достоинство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деловую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репутацию либо направленные на возбуждение ненависти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вражды, а также на унижение достоинства человека или группы лиц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признакам пола, расы, национальности, языка, происхождения,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религии;</w:t>
      </w:r>
    </w:p>
    <w:p w14:paraId="2C83839C" w14:textId="77777777" w:rsidR="008B5A60" w:rsidRDefault="003F7C49" w:rsidP="008B5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скрывать свои лица, в том числе использовать маски, за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специально установленных организатором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соревнования, а также средства маскировки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иные предметы, специально предназначенные для 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атруднения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личности;</w:t>
      </w:r>
    </w:p>
    <w:p w14:paraId="191D87BD" w14:textId="77777777" w:rsidR="00F74C04" w:rsidRDefault="003F7C49" w:rsidP="00F7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</w:t>
      </w:r>
      <w:r w:rsidR="008B5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нарушать общественную мораль и нормы поведения путем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обнажения интимных частей тела во время нахождения в местах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официальных спортивных соревнований;</w:t>
      </w:r>
    </w:p>
    <w:p w14:paraId="35B5A28E" w14:textId="77777777" w:rsidR="00F74C04" w:rsidRDefault="003F7C49" w:rsidP="00F74C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ж)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проникать в место проведения официального спортивного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или на территорию, к нему прилегающую, и в зоны, не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обозначенные во входном билете или в документе, его заменяющем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(технические помещения, оны для почетных гостей, места,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предназначенные для размещения представителей средств массовой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информации), доступ в которые ограничен организатором официального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и (или) собственником (пользователем)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спорта;</w:t>
      </w:r>
    </w:p>
    <w:p w14:paraId="3C81F070" w14:textId="77777777" w:rsidR="00A877E2" w:rsidRDefault="003F7C49" w:rsidP="00A8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з)</w:t>
      </w:r>
      <w:r w:rsidR="00F74C04" w:rsidRPr="00F74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во время проведения официального спортивного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на лестницах, создавать помехи движению в зонах мест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официальных спортивных соревнований, предназначенных для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эвакуации, в том числе в проходах, выходах и входах (основных и</w:t>
      </w:r>
      <w:r w:rsidR="00F74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запасных);</w:t>
      </w:r>
    </w:p>
    <w:p w14:paraId="10D0454D" w14:textId="77777777" w:rsidR="00A877E2" w:rsidRDefault="003F7C49" w:rsidP="00A8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и)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наносить надписи и рисунки на конструкции, строения,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 расположенные в местах проведения официальных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соревнований, а также размещать возле них посторонние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без соответствующего разрешения организаторов официального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или собственников (пользователей) объектов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спорта;</w:t>
      </w:r>
    </w:p>
    <w:p w14:paraId="20B5B5D2" w14:textId="77777777" w:rsidR="00A877E2" w:rsidRDefault="003F7C49" w:rsidP="00A8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к)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в место проведения официального спортивного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с животными и птицами, за исключением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собак-проводников в намордниках;</w:t>
      </w:r>
    </w:p>
    <w:p w14:paraId="085E0481" w14:textId="77777777" w:rsidR="00A877E2" w:rsidRDefault="003F7C49" w:rsidP="00A8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л)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публичные мероприятия, не предусмотренные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(регламентом) проведения официального спортивного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14:paraId="6CD3EC54" w14:textId="77777777" w:rsidR="00A877E2" w:rsidRDefault="003F7C49" w:rsidP="00A8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м)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проносить в место проведения официального спортивного</w:t>
      </w:r>
      <w:r w:rsidR="00A8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и использовать:</w:t>
      </w:r>
    </w:p>
    <w:p w14:paraId="25944D57" w14:textId="77777777" w:rsidR="00A877E2" w:rsidRDefault="00A877E2" w:rsidP="00A8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 любого типа, в том числе самообороны, и боеприпасы,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колющие или режущие предметы, другие предметы, которые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использованы в качестве оружия, взрывчатые, ядовитые, отравляющие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едко пахнущие вещества, радиоактивные материалы;</w:t>
      </w:r>
    </w:p>
    <w:p w14:paraId="2A7B3599" w14:textId="77777777" w:rsidR="00A877E2" w:rsidRDefault="00A877E2" w:rsidP="00A8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огнеопасные и пиротехнические вещества или изделия (за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спичек, карманных зажигалок), включа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ракеты,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файеры, петарды, газовые баллоны и предметы (химические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материалы), которые могут быть использованы для изготовления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пиротехнических изделий или дымов;</w:t>
      </w:r>
    </w:p>
    <w:p w14:paraId="64A38BF5" w14:textId="77777777" w:rsidR="00A877E2" w:rsidRDefault="00A877E2" w:rsidP="00A8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вещества, предметы, изделия, в том числе самодельного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изготовления, использование которых может привести к задымлению,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воспламенению;</w:t>
      </w:r>
    </w:p>
    <w:p w14:paraId="15DC6E11" w14:textId="77777777" w:rsidR="00596BAB" w:rsidRDefault="00A877E2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 w:rsidRPr="00A8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 и изделия, в том числе самодельного изготовления,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являющиеся пиротехникой, применяющиеся для разбрасывания,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распыления различных материалов и веществ (</w:t>
      </w:r>
      <w:proofErr w:type="spellStart"/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пневмохлопушки</w:t>
      </w:r>
      <w:proofErr w:type="spellEnd"/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4CD15F91" w14:textId="77777777" w:rsidR="00596BAB" w:rsidRDefault="00596BAB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красящие вещества;</w:t>
      </w:r>
    </w:p>
    <w:p w14:paraId="59FC70CB" w14:textId="77777777" w:rsidR="00596BAB" w:rsidRDefault="00596BAB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духовые приспособления для извлечения звуков (в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вувузелы), за исключением горнов и дудок;</w:t>
      </w:r>
    </w:p>
    <w:p w14:paraId="57119CAB" w14:textId="77777777" w:rsidR="00596BAB" w:rsidRDefault="00596BAB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алкогольные напитки любого рода, наркотические и токсические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 или стимуляторы;</w:t>
      </w:r>
    </w:p>
    <w:p w14:paraId="0330F9CB" w14:textId="77777777" w:rsidR="00596BAB" w:rsidRDefault="00596BAB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прохладительные напитки в стеклянной или жестяной таре,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пластиковой таре объемом более 0,5 литра;</w:t>
      </w:r>
    </w:p>
    <w:p w14:paraId="3ACB6E6F" w14:textId="77777777" w:rsidR="00596BAB" w:rsidRDefault="00596BAB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пропагандистские материалы экстремистского характера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 нацистскую атрибутику или символику либо атрибутику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символику экстремистских организаций;</w:t>
      </w:r>
    </w:p>
    <w:p w14:paraId="054DFA02" w14:textId="77777777" w:rsidR="00596BAB" w:rsidRDefault="00596BAB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средства, способные помешать проведению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 или его участникам (лазерные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устройства, фонари), радиостанции, средства звукоусиления (кроме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поддержки, указанных в приложении к настоящим Правилам);</w:t>
      </w:r>
    </w:p>
    <w:p w14:paraId="4367D15E" w14:textId="77777777" w:rsidR="00596BAB" w:rsidRDefault="00596BAB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громоздкие предметы, мешающие другим зрителям, кроме случаев,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пронос таких предметов согласован с организатором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49"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соревнования;</w:t>
      </w:r>
    </w:p>
    <w:p w14:paraId="417C88C3" w14:textId="77777777" w:rsidR="00596BAB" w:rsidRDefault="003F7C49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н)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незаконную торговлю (включая торговлю входными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билетами или документами, их заменяющими), распространять любым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продукцию политического, религиозного и расистского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(включая плакаты, листовки, буклеты).</w:t>
      </w:r>
    </w:p>
    <w:p w14:paraId="7389EC40" w14:textId="65D240D2" w:rsidR="003F7C49" w:rsidRPr="004637B0" w:rsidRDefault="003F7C49" w:rsidP="0059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идентификации физического лица (в том числе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систем видеонаблюдения), в отношении которого вступило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законную силу постановление суда об административном запрете на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мест проведения официальных спортивных соревнований,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официального спортивного соревнования и (или)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контролеры-распорядители имеют право отказать указанному лицу во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входе или удалить его из места проведения официального спортивного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 аннулировав входной билет или документ, его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заменяющий, без возмещения его стоимости. Организатор официального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и (или) контролеры-распорядители обязаны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указанному лицу причину отказа во входе или  удалении из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 проведения официального спортивного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соревнования и передать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указанное лицо представителям территориального органа федерального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исполнительной власти в сфере внутренних дел, ответственным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обеспечение общественного порядка и общественной безопасности</w:t>
      </w:r>
      <w:r w:rsidR="00596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официального спортивного соревнования.</w:t>
      </w:r>
    </w:p>
    <w:p w14:paraId="0D393BDA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9E38C" w14:textId="4E0D9AE5" w:rsidR="003F7C49" w:rsidRPr="00266773" w:rsidRDefault="003F7C49" w:rsidP="00266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7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Средства поддержки</w:t>
      </w:r>
    </w:p>
    <w:p w14:paraId="615B6B64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7DDAD7" w14:textId="77777777" w:rsidR="00AD435B" w:rsidRDefault="003F7C49" w:rsidP="00AD4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поддержки, пронос которых в места проведения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 спортивных соревнований не требует предварительного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с организатором официального спортивного соревнования,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следующим требованиям:</w:t>
      </w:r>
    </w:p>
    <w:p w14:paraId="753FD8EE" w14:textId="77777777" w:rsidR="00AD435B" w:rsidRDefault="003F7C49" w:rsidP="00AD4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содержать надписей политического, экстремистского,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провокационного или рекламного характера, оскорблений,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ненормативную лексику или непристойные изображения;</w:t>
      </w:r>
    </w:p>
    <w:p w14:paraId="791F403D" w14:textId="77777777" w:rsidR="00AD435B" w:rsidRDefault="003F7C49" w:rsidP="00AD4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б)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содержать нацистскую атрибутику или символику либо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атрибутику или символику экстремистских организаций, а также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атрибутику или символику, сходную с ними до степени смешения;</w:t>
      </w:r>
    </w:p>
    <w:p w14:paraId="04B9014E" w14:textId="77777777" w:rsidR="00AD435B" w:rsidRDefault="003F7C49" w:rsidP="00AD4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иметь целью оскорбление чести и достоинства участников,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зрителей и (или) организаторов официального спортивного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14:paraId="3F33DBB8" w14:textId="77777777" w:rsidR="00AD435B" w:rsidRDefault="003F7C49" w:rsidP="00AD4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г)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баннеров и флагов - не превышать размеров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метра x 1,5 метра, в том числе 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пустотельных древках,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превышающих 1,5 метра в длину и 2,5 сантиметра в диаметре;</w:t>
      </w:r>
    </w:p>
    <w:p w14:paraId="403BEDA7" w14:textId="77777777" w:rsidR="00AD435B" w:rsidRDefault="003F7C49" w:rsidP="00AD4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являться предметами, использование и (или) хранение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не допускается законодательством Российской Федерации;</w:t>
      </w:r>
    </w:p>
    <w:p w14:paraId="6F91E6FC" w14:textId="77777777" w:rsidR="00F61934" w:rsidRDefault="003F7C49" w:rsidP="00F61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е)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перевод на русский язык содержащихся в средствах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слов и (или) выражений на государственных языках</w:t>
      </w:r>
      <w:r w:rsidR="00AD4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 Российской Федерации и (или) иностранных языках, который</w:t>
      </w:r>
      <w:r w:rsidR="0090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заверяется в нотариальном порядке либо организатором официального</w:t>
      </w:r>
      <w:r w:rsidR="0090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и представляется зрителем уполномоченному</w:t>
      </w:r>
      <w:r w:rsidR="00900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 при входе в место проведения официального спортивного</w:t>
      </w:r>
      <w:r w:rsidR="0075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</w:t>
      </w:r>
    </w:p>
    <w:p w14:paraId="5FA40AB2" w14:textId="77777777" w:rsidR="00F61934" w:rsidRDefault="003F7C49" w:rsidP="00F61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поддержки, не требующие предварительного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с организатором официального спортивного соревнования,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размещаться в местах, где они не будут мешать просмотру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 другим зрителям.</w:t>
      </w:r>
    </w:p>
    <w:p w14:paraId="111BC884" w14:textId="77777777" w:rsidR="00F61934" w:rsidRDefault="003F7C49" w:rsidP="00F61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сектор для активной поддержки по предварительному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 с организатором официального спортивного соревнования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пунктом 11 настоящих Правил, допускается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пронос средств поддержки, указанных в приложении к настоящим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Правилам.</w:t>
      </w:r>
    </w:p>
    <w:p w14:paraId="7091061A" w14:textId="77777777" w:rsidR="007D1CEB" w:rsidRDefault="003F7C49" w:rsidP="007D1C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9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Пронос средств поддержки, указанных в приложении</w:t>
      </w:r>
      <w:r w:rsidR="00F6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настоящим Правилам, не соответствующих установленным для них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 допускается только при условии предварительного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согласования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объединением зрителей с организатором официального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 или уполномоченным им лицом, а так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лицами,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обеспечивающими охрану общественного порядка и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общественную безопасность при проведении официальных спортивных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соревнований.</w:t>
      </w:r>
    </w:p>
    <w:p w14:paraId="6170D959" w14:textId="77777777" w:rsidR="007D1CEB" w:rsidRDefault="003F7C49" w:rsidP="007D1C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согласования средств поддержки, не соответствующих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 предусмотренным пунктом 7 настоящих Правил,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зрителей в срок не позднее 2 рабочих дней до дня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официального спортивного соревнования имеет право подать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письменную заявку организатору официального спортивного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иной сокращенный срок не установлен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официального спортивного соревнования.</w:t>
      </w:r>
    </w:p>
    <w:p w14:paraId="3E517F75" w14:textId="77777777" w:rsidR="007D1CEB" w:rsidRDefault="003F7C49" w:rsidP="007D1C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поддержки, не соответствующие требованиям,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 подпунктами "а" - "в" пункта 7 настоящих Правил,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подлежат согласованию.</w:t>
      </w:r>
    </w:p>
    <w:p w14:paraId="77AB391B" w14:textId="77777777" w:rsidR="007D1CEB" w:rsidRDefault="003F7C49" w:rsidP="007D1C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официального спортивного соревнования или лицо, им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 на согласование средств поддержки, обязано в течение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 со дня представления на согласование средств поддержки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письменно уведомить заявителя о принятом решении.</w:t>
      </w:r>
    </w:p>
    <w:p w14:paraId="61AC7AFE" w14:textId="77777777" w:rsidR="007D1CEB" w:rsidRDefault="003F7C49" w:rsidP="007D1C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каждое средство поддержки, согласованное в порядке,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пунктом 11 настоящих Правил, объединением зрителей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назначен представитель объединения зрителей,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его использование при проведении официального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соревнования, удостоверивший свою личность.</w:t>
      </w:r>
    </w:p>
    <w:p w14:paraId="5146BAAC" w14:textId="77777777" w:rsidR="007D1CEB" w:rsidRDefault="003F7C49" w:rsidP="007D1C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лице, ответственном за средство поддержки,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согласованное в порядке, предусмотренном пунктом 11 настоящих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 представляется объединением зрителей организатору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 либо лицу, им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уполномоченному.</w:t>
      </w:r>
    </w:p>
    <w:p w14:paraId="6F343AFB" w14:textId="77777777" w:rsidR="007D1CEB" w:rsidRDefault="003F7C49" w:rsidP="007D1C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места размещения средств поддержки,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согласованных в порядке, предусмотренном пунктом 11 настоящих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 определяются организатором официального спортивного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или лицом, им уполномоченным.</w:t>
      </w:r>
    </w:p>
    <w:p w14:paraId="4C37F33D" w14:textId="71F84A73" w:rsidR="00BC735F" w:rsidRDefault="003F7C49" w:rsidP="007D1C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официального спортивного соревнования или лицо, им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уполномоченное, обязано письменно уведомить представителя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органа Министерства внутренних дел Российской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ответственного за обеспечение общественного порядка и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 безопасности при проведении официального спортивного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 о количестве и местах размещения согласованных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поддержки в месте проведения официального спортивного</w:t>
      </w:r>
      <w:r w:rsidR="007D1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</w:t>
      </w:r>
    </w:p>
    <w:p w14:paraId="39317B71" w14:textId="0CD8549F" w:rsidR="003F7C49" w:rsidRPr="004637B0" w:rsidRDefault="003F7C49" w:rsidP="00BC7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="00BC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организатором официального спортивного</w:t>
      </w:r>
      <w:r w:rsidR="00BC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решения об использовании сектора для активной</w:t>
      </w:r>
      <w:r w:rsidR="00BC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одного из участников официального спортивного</w:t>
      </w:r>
      <w:r w:rsidR="00BC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пронос в этот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сектор средств поддержки,</w:t>
      </w:r>
      <w:r w:rsidR="00BC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 для другого участника, не допускается.</w:t>
      </w:r>
    </w:p>
    <w:p w14:paraId="3A597964" w14:textId="77777777" w:rsidR="003F7C49" w:rsidRPr="009E3DB1" w:rsidRDefault="003F7C49" w:rsidP="009E3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92B4EB" w14:textId="12A42C2A" w:rsidR="003F7C49" w:rsidRPr="009E3DB1" w:rsidRDefault="003F7C49" w:rsidP="009E3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 Заключительные положения</w:t>
      </w:r>
    </w:p>
    <w:p w14:paraId="383348B4" w14:textId="77777777" w:rsidR="003F7C49" w:rsidRPr="004637B0" w:rsidRDefault="003F7C49" w:rsidP="009E3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BFCE83" w14:textId="77777777" w:rsidR="009E3DB1" w:rsidRDefault="003F7C49" w:rsidP="009E3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соблюдающие требования, установленные настоящими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Правилами, или отказывающиеся от их соблюдения, не допускаются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 проведения официальных спортивных соревнований, могут быть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 удалены или привлечены к ответственности в соответствии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законодательством Российской Федерации.</w:t>
      </w:r>
    </w:p>
    <w:p w14:paraId="6A68F95B" w14:textId="77777777" w:rsidR="009E3DB1" w:rsidRDefault="003F7C49" w:rsidP="009E3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требований, установленных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 Правилами, возлагается на организаторов официального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соревнования, собственников (пользователей) объектов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спорта, а также на иных лиц, принимающих участие в обеспечении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порядка и общественной безопасности в местах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официальных спортивных соревнований.</w:t>
      </w:r>
    </w:p>
    <w:p w14:paraId="112C372E" w14:textId="77777777" w:rsidR="009E3DB1" w:rsidRDefault="003F7C49" w:rsidP="009E3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17.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официальных спортивных соревнований и (или)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собственники (пользователи) объектов спорта вправе устанавливать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требования к поведению зрителей при проведении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официальных спортивных соревнований, которые не могут противоречить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Федерального закона </w:t>
      </w:r>
      <w:hyperlink r:id="rId11" w:tgtFrame="contents" w:history="1">
        <w:r w:rsidRPr="009E3D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 физической культуре и спорте</w:t>
        </w:r>
        <w:r w:rsidR="009E3DB1" w:rsidRPr="009E3D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9E3D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 Российской Федерации"</w:t>
        </w:r>
      </w:hyperlink>
      <w:r w:rsidRPr="009E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положениям настоящих Правил.</w:t>
      </w:r>
    </w:p>
    <w:p w14:paraId="4DFFEC93" w14:textId="77777777" w:rsidR="009E3DB1" w:rsidRDefault="003F7C49" w:rsidP="009E3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размещаются организаторами официальных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 и (или) собственниками (пользователями)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спорта на информационных щитах (стендах) перед кассами по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продаже входных билетов, перед входами в место проведения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соревнования, перед входами на трибуны и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сектора, а также публикуются на официальных сайтах общероссийских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федераций по видам спорта и организаторов официальных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соревнований.</w:t>
      </w:r>
    </w:p>
    <w:p w14:paraId="4EEE08AC" w14:textId="3A6A9614" w:rsidR="003F7C49" w:rsidRPr="004637B0" w:rsidRDefault="003F7C49" w:rsidP="000D3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порядке, установленном настоящими Правилами,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доводиться до сведения зрителей на русском языке, в случае</w:t>
      </w:r>
      <w:r w:rsidR="009E3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международных спортивных соревнований </w:t>
      </w:r>
      <w:r w:rsidR="000D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</w:t>
      </w:r>
      <w:r w:rsidR="000D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иностранных языках, а также по усмотрению организатора</w:t>
      </w:r>
      <w:r w:rsidR="000D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спортивного соревнования - на государственных языках</w:t>
      </w:r>
      <w:r w:rsidR="000D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 и родных языках народов Российской</w:t>
      </w:r>
      <w:r w:rsidR="000D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60DB268C" w14:textId="1EA70E76" w:rsidR="003F7C49" w:rsidRPr="004637B0" w:rsidRDefault="003F7C49" w:rsidP="000D3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</w:t>
      </w:r>
      <w:r w:rsidR="0065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предметов, запрещенных к проносу в места</w:t>
      </w:r>
      <w:r w:rsidR="0065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официальных </w:t>
      </w:r>
      <w:proofErr w:type="gramStart"/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 соревнований</w:t>
      </w:r>
      <w:proofErr w:type="gramEnd"/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 w:rsidR="000D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"м" пункта 5 настоящих Правил, размещается на входных</w:t>
      </w:r>
      <w:r w:rsidR="000D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билетах.</w:t>
      </w:r>
    </w:p>
    <w:p w14:paraId="5262B26F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21D352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4EB12" w14:textId="3515A4A2" w:rsidR="003F7C49" w:rsidRPr="004637B0" w:rsidRDefault="003F7C49" w:rsidP="00945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7DAAFC29" w14:textId="1A59B272" w:rsidR="003F7C49" w:rsidRPr="004637B0" w:rsidRDefault="003F7C49" w:rsidP="00945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поведения зрителей</w:t>
      </w:r>
    </w:p>
    <w:p w14:paraId="23989D05" w14:textId="7E1F7FD9" w:rsidR="003F7C49" w:rsidRPr="004637B0" w:rsidRDefault="003F7C49" w:rsidP="00945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официальных</w:t>
      </w:r>
    </w:p>
    <w:p w14:paraId="30CC807D" w14:textId="1978B021" w:rsidR="003F7C49" w:rsidRPr="004637B0" w:rsidRDefault="003F7C49" w:rsidP="00945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</w:t>
      </w:r>
    </w:p>
    <w:p w14:paraId="306A13AD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81ACA3" w14:textId="77777777" w:rsidR="003F7C49" w:rsidRPr="004637B0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DBDE8" w14:textId="77777777" w:rsidR="000D3569" w:rsidRDefault="003F7C49" w:rsidP="000D3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поддержки,</w:t>
      </w:r>
      <w:r w:rsidR="000D3569" w:rsidRPr="000D3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3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требующие предварительного согласования</w:t>
      </w:r>
    </w:p>
    <w:p w14:paraId="124ABD34" w14:textId="137B5EA7" w:rsidR="003F7C49" w:rsidRPr="000D3569" w:rsidRDefault="003F7C49" w:rsidP="000D35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3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организатором</w:t>
      </w:r>
      <w:r w:rsidR="000D3569" w:rsidRPr="000D3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3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официального спортивного соревнования</w:t>
      </w:r>
    </w:p>
    <w:p w14:paraId="58492438" w14:textId="09E29139" w:rsidR="003F7C49" w:rsidRDefault="003F7C49" w:rsidP="003F7C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70"/>
        <w:gridCol w:w="1880"/>
        <w:gridCol w:w="5300"/>
      </w:tblGrid>
      <w:tr w:rsidR="000D3569" w14:paraId="3A49764F" w14:textId="77777777" w:rsidTr="000D3569">
        <w:tc>
          <w:tcPr>
            <w:tcW w:w="1560" w:type="dxa"/>
          </w:tcPr>
          <w:p w14:paraId="7C0684B9" w14:textId="2B2B15CF" w:rsidR="000D3569" w:rsidRPr="000D3569" w:rsidRDefault="000D3569" w:rsidP="000D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984" w:type="dxa"/>
          </w:tcPr>
          <w:p w14:paraId="211EA46C" w14:textId="1481239C" w:rsidR="000D3569" w:rsidRPr="000D3569" w:rsidRDefault="000D3569" w:rsidP="000D35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Габариты</w:t>
            </w:r>
          </w:p>
        </w:tc>
        <w:tc>
          <w:tcPr>
            <w:tcW w:w="5806" w:type="dxa"/>
          </w:tcPr>
          <w:p w14:paraId="2F967669" w14:textId="2E2550A8" w:rsidR="000D3569" w:rsidRPr="000D3569" w:rsidRDefault="000D3569" w:rsidP="000D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D35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Требования</w:t>
            </w:r>
          </w:p>
        </w:tc>
      </w:tr>
      <w:tr w:rsidR="000D3569" w14:paraId="21F24694" w14:textId="77777777" w:rsidTr="002A422B">
        <w:trPr>
          <w:trHeight w:val="1932"/>
        </w:trPr>
        <w:tc>
          <w:tcPr>
            <w:tcW w:w="1560" w:type="dxa"/>
          </w:tcPr>
          <w:p w14:paraId="258116CA" w14:textId="77777777" w:rsidR="00F67310" w:rsidRDefault="00F67310" w:rsidP="00CB7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9A731" w14:textId="77777777" w:rsidR="00F67310" w:rsidRDefault="00F67310" w:rsidP="00CB7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40463D" w14:textId="64541C2C" w:rsidR="000D3569" w:rsidRDefault="000D3569" w:rsidP="00F6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Мегафон</w:t>
            </w:r>
          </w:p>
        </w:tc>
        <w:tc>
          <w:tcPr>
            <w:tcW w:w="1984" w:type="dxa"/>
          </w:tcPr>
          <w:p w14:paraId="6F7EC525" w14:textId="77777777" w:rsidR="00F67310" w:rsidRDefault="00F67310" w:rsidP="00CB7C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0D9EE7" w14:textId="4EE98421" w:rsidR="000D3569" w:rsidRDefault="000D3569" w:rsidP="0097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любой</w:t>
            </w:r>
          </w:p>
        </w:tc>
        <w:tc>
          <w:tcPr>
            <w:tcW w:w="5806" w:type="dxa"/>
          </w:tcPr>
          <w:p w14:paraId="01D34B09" w14:textId="040DC2A6" w:rsidR="000D3569" w:rsidRDefault="000D3569" w:rsidP="00CB7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мощность не более 200 Вт;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количестве не более 1 единицы на сектор объекта спорта;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разрешено использование только в секторах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активной поддержки, если иное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 с организатором официального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спортивного соревнования</w:t>
            </w:r>
          </w:p>
        </w:tc>
      </w:tr>
      <w:tr w:rsidR="000D3569" w14:paraId="2E8D1986" w14:textId="77777777" w:rsidTr="000D3569">
        <w:tc>
          <w:tcPr>
            <w:tcW w:w="1560" w:type="dxa"/>
          </w:tcPr>
          <w:p w14:paraId="1674F2E1" w14:textId="77777777" w:rsidR="00F67310" w:rsidRDefault="00F67310" w:rsidP="00CB7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14EE9C" w14:textId="181FC929" w:rsidR="000D3569" w:rsidRDefault="000D3569" w:rsidP="00F6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</w:t>
            </w:r>
          </w:p>
        </w:tc>
        <w:tc>
          <w:tcPr>
            <w:tcW w:w="1984" w:type="dxa"/>
          </w:tcPr>
          <w:p w14:paraId="51170C2B" w14:textId="4A33E913" w:rsidR="000D3569" w:rsidRDefault="000D3569" w:rsidP="0097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Диаметром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60 см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высотой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40 см</w:t>
            </w:r>
          </w:p>
        </w:tc>
        <w:tc>
          <w:tcPr>
            <w:tcW w:w="5806" w:type="dxa"/>
          </w:tcPr>
          <w:p w14:paraId="26127E89" w14:textId="3D0C0382" w:rsidR="000D3569" w:rsidRDefault="000D3569" w:rsidP="00CB7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днища или с прозрачным дном</w:t>
            </w:r>
          </w:p>
        </w:tc>
      </w:tr>
      <w:tr w:rsidR="000D3569" w14:paraId="0F69FB9B" w14:textId="77777777" w:rsidTr="000D3569">
        <w:tc>
          <w:tcPr>
            <w:tcW w:w="1560" w:type="dxa"/>
          </w:tcPr>
          <w:p w14:paraId="7618F5A7" w14:textId="1FB5EB7C" w:rsidR="000D3569" w:rsidRPr="000D3569" w:rsidRDefault="000D3569" w:rsidP="00976959">
            <w:pPr>
              <w:jc w:val="center"/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извлечения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(дудки и горны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14:paraId="4C7614D0" w14:textId="4976B106" w:rsidR="0054254B" w:rsidRDefault="0054254B" w:rsidP="004209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720D3E" w14:textId="77777777" w:rsidR="004209B6" w:rsidRDefault="004209B6" w:rsidP="004209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8D67A8" w14:textId="6F348242" w:rsidR="000D3569" w:rsidRDefault="0054254B" w:rsidP="005425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любой</w:t>
            </w:r>
          </w:p>
        </w:tc>
        <w:tc>
          <w:tcPr>
            <w:tcW w:w="5806" w:type="dxa"/>
          </w:tcPr>
          <w:p w14:paraId="1F800CCE" w14:textId="54174BB1" w:rsidR="000D3569" w:rsidRPr="004637B0" w:rsidRDefault="0054254B" w:rsidP="00CB7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звука - до 90 дБ и до 120 дБ </w:t>
            </w:r>
            <w:r w:rsidR="000D3569"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разрешено использование только в секторах активной поддержки, если иное не согласовано с организатором официального спортивного соревнования</w:t>
            </w:r>
          </w:p>
          <w:p w14:paraId="36950EEA" w14:textId="7C3AA9B4" w:rsidR="000D3569" w:rsidRDefault="000D3569" w:rsidP="00CB7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3569" w14:paraId="6BE5D9B8" w14:textId="77777777" w:rsidTr="000D3569">
        <w:tc>
          <w:tcPr>
            <w:tcW w:w="1560" w:type="dxa"/>
          </w:tcPr>
          <w:p w14:paraId="64D73615" w14:textId="77777777" w:rsidR="00F67310" w:rsidRDefault="00F67310" w:rsidP="00CB7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7FB529" w14:textId="77777777" w:rsidR="00F67310" w:rsidRDefault="00F67310" w:rsidP="00CB7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B842DB" w14:textId="77777777" w:rsidR="00F67310" w:rsidRDefault="00F67310" w:rsidP="00CB7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E61F8E" w14:textId="3A55AC1A" w:rsidR="000D3569" w:rsidRDefault="00CB7C0C" w:rsidP="00F67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Флаг</w:t>
            </w:r>
          </w:p>
        </w:tc>
        <w:tc>
          <w:tcPr>
            <w:tcW w:w="1984" w:type="dxa"/>
          </w:tcPr>
          <w:p w14:paraId="075A1711" w14:textId="1A72B73C" w:rsidR="000D3569" w:rsidRDefault="00CB7C0C" w:rsidP="009769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2 метров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1,5 метра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древках не более 1,5 метра в длину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 сантиметра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диаметре</w:t>
            </w:r>
          </w:p>
        </w:tc>
        <w:tc>
          <w:tcPr>
            <w:tcW w:w="5806" w:type="dxa"/>
          </w:tcPr>
          <w:p w14:paraId="4EE98C5B" w14:textId="37E8A19E" w:rsidR="00CB7C0C" w:rsidRDefault="00CB7C0C" w:rsidP="00CB7C0C">
            <w:pPr>
              <w:jc w:val="both"/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на пластиковых пустотелых(телескопических) древках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A5577E7" w14:textId="6BD4142A" w:rsidR="000D3569" w:rsidRDefault="00CB7C0C" w:rsidP="00CB7C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разрешено использование только в секторах активной поддержки, если иное не согласовано с организатором официального спортивного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 на русский язык надписей на иностранных языках и языках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народов России, заверенный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нотариальном порядке либо организатором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официального спортивного соревнования</w:t>
            </w:r>
          </w:p>
        </w:tc>
      </w:tr>
      <w:tr w:rsidR="000D3569" w14:paraId="063FF2A6" w14:textId="77777777" w:rsidTr="000D3569">
        <w:tc>
          <w:tcPr>
            <w:tcW w:w="1560" w:type="dxa"/>
          </w:tcPr>
          <w:p w14:paraId="4CAC0CA3" w14:textId="77777777" w:rsidR="00F67310" w:rsidRDefault="00F67310" w:rsidP="00A07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623BBD" w14:textId="77777777" w:rsidR="00F67310" w:rsidRDefault="00F67310" w:rsidP="00A07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DE4AE6" w14:textId="7F6DB914" w:rsidR="000D3569" w:rsidRDefault="00A0775B" w:rsidP="00976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Баннер-транспарант</w:t>
            </w:r>
          </w:p>
        </w:tc>
        <w:tc>
          <w:tcPr>
            <w:tcW w:w="1984" w:type="dxa"/>
          </w:tcPr>
          <w:p w14:paraId="50E2767C" w14:textId="77777777" w:rsidR="00F67310" w:rsidRDefault="00F67310" w:rsidP="00A077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8F0775" w14:textId="77777777" w:rsidR="00F67310" w:rsidRDefault="00F67310" w:rsidP="00A077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19E655" w14:textId="41118FBF" w:rsidR="000D3569" w:rsidRDefault="00A0775B" w:rsidP="005425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2 метра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 метра</w:t>
            </w:r>
          </w:p>
        </w:tc>
        <w:tc>
          <w:tcPr>
            <w:tcW w:w="5806" w:type="dxa"/>
          </w:tcPr>
          <w:p w14:paraId="205B8200" w14:textId="1D2C4C50" w:rsidR="00A0775B" w:rsidRPr="004637B0" w:rsidRDefault="00A0775B" w:rsidP="00A077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сертификата противопожарной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 на русский язык, заверенный в нотариальном порядке либо организатором официального спортивного соревнования, надписей на иностранных языках и языках народов России</w:t>
            </w:r>
          </w:p>
          <w:p w14:paraId="49EC387D" w14:textId="26339CFA" w:rsidR="000D3569" w:rsidRDefault="000D3569" w:rsidP="00A07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3569" w14:paraId="5FFD6C73" w14:textId="77777777" w:rsidTr="000D3569">
        <w:tc>
          <w:tcPr>
            <w:tcW w:w="1560" w:type="dxa"/>
          </w:tcPr>
          <w:p w14:paraId="5E4C789C" w14:textId="0E49D1BA" w:rsidR="000D3569" w:rsidRDefault="00F67310" w:rsidP="00976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Баннер-полотнище</w:t>
            </w:r>
          </w:p>
        </w:tc>
        <w:tc>
          <w:tcPr>
            <w:tcW w:w="1984" w:type="dxa"/>
          </w:tcPr>
          <w:p w14:paraId="17E46F27" w14:textId="07B25170" w:rsidR="000D3569" w:rsidRDefault="001F17FD" w:rsidP="0054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любой</w:t>
            </w:r>
          </w:p>
        </w:tc>
        <w:tc>
          <w:tcPr>
            <w:tcW w:w="5806" w:type="dxa"/>
          </w:tcPr>
          <w:p w14:paraId="37777060" w14:textId="3AD2B90A" w:rsidR="001F17FD" w:rsidRPr="004637B0" w:rsidRDefault="001F17FD" w:rsidP="005425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сертификата противопожарной</w:t>
            </w:r>
            <w:r w:rsidR="00542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безопасности;</w:t>
            </w:r>
          </w:p>
          <w:p w14:paraId="36BBDC41" w14:textId="6DA6179A" w:rsidR="000D3569" w:rsidRDefault="000D3569" w:rsidP="00CB7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254B" w14:paraId="59593B51" w14:textId="77777777" w:rsidTr="000D3569">
        <w:tc>
          <w:tcPr>
            <w:tcW w:w="1560" w:type="dxa"/>
          </w:tcPr>
          <w:p w14:paraId="111EFEC4" w14:textId="77777777" w:rsidR="004209B6" w:rsidRDefault="004209B6" w:rsidP="00420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D451D7" w14:textId="21ECB66C" w:rsidR="0054254B" w:rsidRPr="004637B0" w:rsidRDefault="004209B6" w:rsidP="00420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Флаг-полотнище</w:t>
            </w:r>
          </w:p>
        </w:tc>
        <w:tc>
          <w:tcPr>
            <w:tcW w:w="1984" w:type="dxa"/>
          </w:tcPr>
          <w:p w14:paraId="68547EA5" w14:textId="28373CD0" w:rsidR="0054254B" w:rsidRPr="004637B0" w:rsidRDefault="004209B6" w:rsidP="0054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любой</w:t>
            </w:r>
          </w:p>
        </w:tc>
        <w:tc>
          <w:tcPr>
            <w:tcW w:w="5806" w:type="dxa"/>
          </w:tcPr>
          <w:p w14:paraId="0C8B5C1B" w14:textId="1656FB20" w:rsidR="0054254B" w:rsidRPr="004637B0" w:rsidRDefault="004209B6" w:rsidP="004209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 на русский язык, заверенный в нотариальном порядке либо организатором официального спортивного соревнования, надписей на иностранных языках и языках народов России; разрешено использование только в секторах активной поддержки, если иное не согласовано с организатором официального спортивного соревнования</w:t>
            </w:r>
          </w:p>
        </w:tc>
      </w:tr>
    </w:tbl>
    <w:p w14:paraId="1A5F45D2" w14:textId="77777777" w:rsidR="00023085" w:rsidRPr="004637B0" w:rsidRDefault="00023085" w:rsidP="007D1C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3085" w:rsidRPr="0046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16"/>
    <w:rsid w:val="00023085"/>
    <w:rsid w:val="00050F16"/>
    <w:rsid w:val="000D3569"/>
    <w:rsid w:val="001F17FD"/>
    <w:rsid w:val="00266773"/>
    <w:rsid w:val="002847F9"/>
    <w:rsid w:val="002A422B"/>
    <w:rsid w:val="002B31D4"/>
    <w:rsid w:val="003F7C49"/>
    <w:rsid w:val="004209B6"/>
    <w:rsid w:val="004637B0"/>
    <w:rsid w:val="005221B6"/>
    <w:rsid w:val="00533D84"/>
    <w:rsid w:val="0054254B"/>
    <w:rsid w:val="00596BAB"/>
    <w:rsid w:val="006522EB"/>
    <w:rsid w:val="0075300A"/>
    <w:rsid w:val="0076345A"/>
    <w:rsid w:val="007B56F5"/>
    <w:rsid w:val="007D1CEB"/>
    <w:rsid w:val="0087289A"/>
    <w:rsid w:val="008B5A60"/>
    <w:rsid w:val="009007BE"/>
    <w:rsid w:val="00945E79"/>
    <w:rsid w:val="00976959"/>
    <w:rsid w:val="009E3DB1"/>
    <w:rsid w:val="00A0775B"/>
    <w:rsid w:val="00A877E2"/>
    <w:rsid w:val="00AA00CB"/>
    <w:rsid w:val="00AD435B"/>
    <w:rsid w:val="00BC735F"/>
    <w:rsid w:val="00CB7C0C"/>
    <w:rsid w:val="00CC7567"/>
    <w:rsid w:val="00D45991"/>
    <w:rsid w:val="00E24419"/>
    <w:rsid w:val="00F61934"/>
    <w:rsid w:val="00F67310"/>
    <w:rsid w:val="00F74C04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6612"/>
  <w15:chartTrackingRefBased/>
  <w15:docId w15:val="{859CEEAD-0A5B-4FC5-9B87-BF4620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F7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7C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7C49"/>
    <w:rPr>
      <w:color w:val="0000FF"/>
      <w:u w:val="single"/>
    </w:rPr>
  </w:style>
  <w:style w:type="table" w:styleId="a4">
    <w:name w:val="Table Grid"/>
    <w:basedOn w:val="a1"/>
    <w:uiPriority w:val="39"/>
    <w:rsid w:val="000D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9812&amp;backlink=1&amp;&amp;nd=1021709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9812&amp;backlink=1&amp;&amp;nd=1021709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prevDoc=102169812&amp;backlink=1&amp;&amp;nd=102118584" TargetMode="External"/><Relationship Id="rId11" Type="http://schemas.openxmlformats.org/officeDocument/2006/relationships/hyperlink" Target="http://pravo.gov.ru/proxy/ips/?docbody=&amp;prevDoc=102169812&amp;backlink=1&amp;&amp;nd=102118584" TargetMode="External"/><Relationship Id="rId5" Type="http://schemas.openxmlformats.org/officeDocument/2006/relationships/hyperlink" Target="http://pravo.gov.ru/proxy/ips/?docbody=&amp;prevDoc=102169812&amp;backlink=1&amp;&amp;nd=102170977" TargetMode="External"/><Relationship Id="rId10" Type="http://schemas.openxmlformats.org/officeDocument/2006/relationships/hyperlink" Target="http://pravo.gov.ru/proxy/ips/?docbody=&amp;prevDoc=102169812&amp;backlink=1&amp;&amp;nd=102118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9812&amp;backlink=1&amp;&amp;nd=102170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C688-038A-4BB9-A4FF-DD9DFA07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Осипов</dc:creator>
  <cp:keywords/>
  <dc:description/>
  <cp:lastModifiedBy>Максим Осипов</cp:lastModifiedBy>
  <cp:revision>22</cp:revision>
  <dcterms:created xsi:type="dcterms:W3CDTF">2019-02-04T09:41:00Z</dcterms:created>
  <dcterms:modified xsi:type="dcterms:W3CDTF">2019-02-15T08:23:00Z</dcterms:modified>
</cp:coreProperties>
</file>